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11" w:rsidRPr="009B1D81" w:rsidRDefault="00064611" w:rsidP="0006461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64611" w:rsidRPr="009B1D81" w:rsidRDefault="00064611" w:rsidP="0006461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Северо-Уральского </w:t>
      </w:r>
    </w:p>
    <w:p w:rsidR="00064611" w:rsidRPr="009B1D81" w:rsidRDefault="00064611" w:rsidP="0006461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Ростехнадзора</w:t>
      </w:r>
    </w:p>
    <w:p w:rsidR="00064611" w:rsidRPr="009B1D81" w:rsidRDefault="00064611" w:rsidP="0006461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«11» марта 2024 г. № ПР-322-135-о</w:t>
      </w:r>
    </w:p>
    <w:p w:rsidR="00064611" w:rsidRDefault="00064611" w:rsidP="008010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0B8" w:rsidRPr="008010B8" w:rsidRDefault="008010B8" w:rsidP="008010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0B8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деятельности в </w:t>
      </w:r>
      <w:r w:rsidR="006B5E24" w:rsidRPr="006E1631">
        <w:rPr>
          <w:rFonts w:ascii="Times New Roman" w:hAnsi="Times New Roman" w:cs="Times New Roman"/>
          <w:b/>
          <w:sz w:val="28"/>
          <w:szCs w:val="28"/>
        </w:rPr>
        <w:t>Северо-Уральском управлении</w:t>
      </w:r>
      <w:r w:rsidR="006B5E24" w:rsidRPr="006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</w:t>
      </w:r>
      <w:r w:rsidRPr="008010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5E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при </w:t>
      </w:r>
      <w:r w:rsidRPr="008010B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осуществлении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за 2023 год</w:t>
      </w:r>
    </w:p>
    <w:p w:rsidR="008010B8" w:rsidRPr="008010B8" w:rsidRDefault="008010B8" w:rsidP="008010B8">
      <w:pPr>
        <w:widowControl w:val="0"/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B8" w:rsidRPr="008010B8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</w:t>
      </w:r>
      <w:r w:rsidR="005D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государственного надзора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применяются след</w:t>
      </w:r>
      <w:r w:rsidR="0006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ующие основные законодательные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нормативные правовые акты:</w:t>
      </w:r>
    </w:p>
    <w:p w:rsidR="008010B8" w:rsidRPr="008010B8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</w:t>
      </w:r>
      <w:r w:rsidR="007F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2004 г. № 190-ФЗ;</w:t>
      </w:r>
    </w:p>
    <w:p w:rsidR="008010B8" w:rsidRPr="008010B8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="005D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декабря 2007 г. № 315-ФЗ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саморегулируемых организациях»;</w:t>
      </w:r>
    </w:p>
    <w:p w:rsidR="008010B8" w:rsidRPr="008010B8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 октября 1996 г. № 7-ФЗ «О некоммерческих организациях»;</w:t>
      </w:r>
    </w:p>
    <w:p w:rsidR="008010B8" w:rsidRPr="008010B8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действие Градостроительного кодекса Российской Федерации»;</w:t>
      </w:r>
    </w:p>
    <w:p w:rsidR="008010B8" w:rsidRPr="008010B8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8010B8" w:rsidRPr="008010B8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 августа 2018 г. №</w:t>
      </w:r>
      <w:r w:rsidR="005D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340-ФЗ «О внесении изменений в 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и отдельные законодательные акты Российской Федерации»;</w:t>
      </w:r>
    </w:p>
    <w:p w:rsidR="008010B8" w:rsidRPr="008010B8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 декабря 2021 г. №</w:t>
      </w:r>
      <w:r w:rsidR="005D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447-ФЗ «О внесении изменений в 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и отдельные законодательные акты Российской Федерации»;</w:t>
      </w:r>
    </w:p>
    <w:p w:rsidR="008010B8" w:rsidRPr="008010B8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Правительства Российской Федерации от 22 ноября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г. № 1202 «Об утверждении Положения о государственном надзоре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деятельностью саморегулируемых организаций»;</w:t>
      </w:r>
    </w:p>
    <w:p w:rsidR="008010B8" w:rsidRPr="008010B8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</w:t>
      </w:r>
      <w:r w:rsidR="005D6F3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28 апреля 2021 г. № 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662 «Об утверждении требований к кредитным организациям, в которых допускается размещать средства компенсационного фонда возмещения вреда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строительства»;</w:t>
      </w:r>
    </w:p>
    <w:p w:rsidR="008010B8" w:rsidRPr="008010B8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11 мая 2017 г.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объектов».</w:t>
      </w:r>
    </w:p>
    <w:p w:rsidR="008010B8" w:rsidRPr="00DD0684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 декабря 2023 г. в государственном реестре саморегулируемых ор</w:t>
      </w:r>
      <w:r w:rsidR="00DD0684" w:rsidRPr="00DD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ганизаций содержались сведения </w:t>
      </w:r>
      <w:r w:rsidRPr="00DD06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0684" w:rsidRPr="00DD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DD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саморегулируемых организациях, в том числе:</w:t>
      </w:r>
    </w:p>
    <w:p w:rsidR="008010B8" w:rsidRPr="00DD0684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выполняющих инженерные изыскания – </w:t>
      </w:r>
      <w:r w:rsidR="00DD0684" w:rsidRPr="00DD06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06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0B8" w:rsidRPr="00DD0684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подготовку проектной документации – </w:t>
      </w:r>
      <w:r w:rsidR="00DD0684" w:rsidRPr="00DD06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06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0B8" w:rsidRPr="008010B8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строительство – </w:t>
      </w:r>
      <w:r w:rsidR="00DD0684" w:rsidRPr="00DD06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0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0B8" w:rsidRPr="008010B8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Ростехнадзором проведены 2 проверки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2022 году – 0)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2 плановых </w:t>
      </w:r>
      <w:r w:rsidR="005D6F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(в 2022 году – 0).</w:t>
      </w:r>
    </w:p>
    <w:p w:rsidR="008010B8" w:rsidRPr="008010B8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ходе проведения проверок выявлено 22 нарушения требований законодательства о градостроительной деятельности и о саморегулируемых организациях.</w:t>
      </w:r>
    </w:p>
    <w:p w:rsidR="008010B8" w:rsidRPr="008010B8" w:rsidRDefault="008010B8" w:rsidP="005D6F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010B8">
        <w:rPr>
          <w:rFonts w:ascii="Times New Roman" w:eastAsia="Calibri" w:hAnsi="Times New Roman" w:cs="Times New Roman"/>
          <w:sz w:val="28"/>
          <w:szCs w:val="28"/>
          <w:lang w:bidi="ru-RU"/>
        </w:rPr>
        <w:t>На нарушителей обязател</w:t>
      </w:r>
      <w:r w:rsidR="009470C4">
        <w:rPr>
          <w:rFonts w:ascii="Times New Roman" w:eastAsia="Calibri" w:hAnsi="Times New Roman" w:cs="Times New Roman"/>
          <w:sz w:val="28"/>
          <w:szCs w:val="28"/>
          <w:lang w:bidi="ru-RU"/>
        </w:rPr>
        <w:t>ьных требований, предъявляемых</w:t>
      </w:r>
      <w:r w:rsidR="00EB42A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9470C4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к </w:t>
      </w:r>
      <w:r w:rsidRPr="008010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саморегулируемым организациям и их деятельности, </w:t>
      </w:r>
      <w:r w:rsidR="005D6F3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</w:t>
      </w:r>
      <w:r w:rsidR="005D6F32" w:rsidRPr="008010B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административной ответственности привлечено 1 должностное лицо СРО, назначено административное наказание в виде предупреждения</w:t>
      </w:r>
      <w:r w:rsidR="009470C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8010B8" w:rsidRPr="008010B8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 соответствии с Административным регламентом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исполнению Федеральной службой по экологическому, технологическому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атомному надзору государственной функции по осуществлению государственного надзора за деятельностью саморегу</w:t>
      </w:r>
      <w:r w:rsidR="0094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лируемых организаций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инженерных изысканий, архитектурно-строительного</w:t>
      </w:r>
      <w:r w:rsidR="00EB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проектирования, </w:t>
      </w:r>
      <w:r w:rsidR="009470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 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и капитального ремонта объектов капитального строительства, утверждённым приказом Ростехнадзора от 25 июля 2013 г. № 325, территориальными органами Ростехнадзора осуществлялось систематическое наблюдение за исполнением обязатель</w:t>
      </w:r>
      <w:r w:rsidR="003753E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требований, предъявляемых к 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саморегулируемым организациям в соответствии с законодательством Российской Федерации. Всего проверено 2 саморегулируемых организаций, выдано 1 </w:t>
      </w:r>
      <w:r w:rsidR="005D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предостережение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нарушения обязательных требований.</w:t>
      </w:r>
    </w:p>
    <w:p w:rsidR="008010B8" w:rsidRPr="008010B8" w:rsidRDefault="008010B8" w:rsidP="005D6F3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0B8">
        <w:rPr>
          <w:rFonts w:ascii="Times New Roman" w:eastAsia="Calibri" w:hAnsi="Times New Roman" w:cs="Times New Roman"/>
          <w:sz w:val="28"/>
          <w:szCs w:val="28"/>
        </w:rPr>
        <w:t>Случаев административного и судебного оспаривания решений, действий (бездействия) Росте</w:t>
      </w:r>
      <w:r w:rsidR="005D6F32">
        <w:rPr>
          <w:rFonts w:ascii="Times New Roman" w:eastAsia="Calibri" w:hAnsi="Times New Roman" w:cs="Times New Roman"/>
          <w:sz w:val="28"/>
          <w:szCs w:val="28"/>
        </w:rPr>
        <w:t xml:space="preserve">хнадзора и его должностных лиц </w:t>
      </w:r>
      <w:r w:rsidRPr="008010B8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5D6F32">
        <w:rPr>
          <w:rFonts w:ascii="Times New Roman" w:eastAsia="Calibri" w:hAnsi="Times New Roman" w:cs="Times New Roman"/>
          <w:sz w:val="28"/>
          <w:szCs w:val="28"/>
        </w:rPr>
        <w:t>зарегистрировано</w:t>
      </w:r>
      <w:r w:rsidRPr="008010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10B8" w:rsidRPr="008010B8" w:rsidRDefault="008010B8" w:rsidP="005D6F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010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8010B8">
        <w:rPr>
          <w:rFonts w:ascii="Times New Roman" w:eastAsia="Calibri" w:hAnsi="Times New Roman" w:cs="Times New Roman"/>
          <w:sz w:val="28"/>
          <w:szCs w:val="28"/>
          <w:lang w:bidi="ru-RU"/>
        </w:rPr>
        <w:br/>
        <w:t>при организации и проведении проверок в 2023 году соблюдены.</w:t>
      </w:r>
    </w:p>
    <w:p w:rsidR="008010B8" w:rsidRPr="008010B8" w:rsidRDefault="008010B8" w:rsidP="005D6F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010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 типичным нарушениям обязательных требований, предъявляемых </w:t>
      </w:r>
      <w:r w:rsidRPr="008010B8">
        <w:rPr>
          <w:rFonts w:ascii="Times New Roman" w:eastAsia="Calibri" w:hAnsi="Times New Roman" w:cs="Times New Roman"/>
          <w:sz w:val="28"/>
          <w:szCs w:val="28"/>
          <w:lang w:bidi="ru-RU"/>
        </w:rPr>
        <w:br/>
        <w:t>к саморегулируемым организациям и их деятельности, следует отнести:</w:t>
      </w:r>
    </w:p>
    <w:p w:rsidR="008010B8" w:rsidRPr="008010B8" w:rsidRDefault="005D6F32" w:rsidP="005D6F3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нарушение</w:t>
      </w:r>
      <w:r w:rsidR="008010B8" w:rsidRPr="008010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требования части 4 статьи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7 Федерального закона № 315-ФЗ.</w:t>
      </w:r>
    </w:p>
    <w:p w:rsidR="005D15C0" w:rsidRDefault="008010B8" w:rsidP="005D6F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</w:t>
      </w:r>
      <w:r w:rsidR="00E14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обязательных требований в </w:t>
      </w:r>
      <w:bookmarkStart w:id="0" w:name="_GoBack"/>
      <w:bookmarkEnd w:id="0"/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</w:t>
      </w:r>
      <w:r w:rsidR="005D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:rsidR="008010B8" w:rsidRPr="008010B8" w:rsidRDefault="008010B8" w:rsidP="005D6F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проводились территориальными органами Ростехнадзора, в том числе:</w:t>
      </w:r>
    </w:p>
    <w:p w:rsidR="008010B8" w:rsidRPr="008010B8" w:rsidRDefault="008010B8" w:rsidP="005D6F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по информированию по вопросам соблюдения обязательных требований, предъявляемых к саморегулируемым организациям и их деятельности, путём размещения на официальных сайтах территориальных органов Ростехнадзора перечней нормативных правовых актов, содержащих обязательные требования;</w:t>
      </w:r>
    </w:p>
    <w:p w:rsidR="008010B8" w:rsidRPr="008010B8" w:rsidRDefault="008010B8" w:rsidP="005D6F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подконтрольных субъектов по вопросам соблюдения обязательных требований в формате ответов на обращения, </w:t>
      </w:r>
    </w:p>
    <w:p w:rsidR="008010B8" w:rsidRPr="008010B8" w:rsidRDefault="008010B8" w:rsidP="005D6F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 обязательных требований в ходе проведения проверок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мероприятий по контролю;</w:t>
      </w:r>
    </w:p>
    <w:p w:rsidR="008010B8" w:rsidRPr="008010B8" w:rsidRDefault="008010B8" w:rsidP="005D6F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разъяснительных писем;</w:t>
      </w:r>
    </w:p>
    <w:p w:rsidR="005D15C0" w:rsidRPr="005D6F32" w:rsidRDefault="008010B8" w:rsidP="005D6F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публичных мероприятий по обсуждению результатов правоприменительной практики.</w:t>
      </w:r>
    </w:p>
    <w:p w:rsidR="006E1631" w:rsidRPr="006E1631" w:rsidRDefault="006E1631" w:rsidP="005D6F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1631" w:rsidRPr="006E1631" w:rsidSect="006E1631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86" w:rsidRDefault="005D6886" w:rsidP="006E1631">
      <w:pPr>
        <w:spacing w:after="0" w:line="240" w:lineRule="auto"/>
      </w:pPr>
      <w:r>
        <w:separator/>
      </w:r>
    </w:p>
  </w:endnote>
  <w:endnote w:type="continuationSeparator" w:id="0">
    <w:p w:rsidR="005D6886" w:rsidRDefault="005D6886" w:rsidP="006E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86" w:rsidRDefault="005D6886" w:rsidP="006E1631">
      <w:pPr>
        <w:spacing w:after="0" w:line="240" w:lineRule="auto"/>
      </w:pPr>
      <w:r>
        <w:separator/>
      </w:r>
    </w:p>
  </w:footnote>
  <w:footnote w:type="continuationSeparator" w:id="0">
    <w:p w:rsidR="005D6886" w:rsidRDefault="005D6886" w:rsidP="006E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005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3178" w:rsidRPr="006E1631" w:rsidRDefault="003D3178">
        <w:pPr>
          <w:pStyle w:val="a7"/>
          <w:jc w:val="center"/>
          <w:rPr>
            <w:rFonts w:ascii="Times New Roman" w:hAnsi="Times New Roman" w:cs="Times New Roman"/>
          </w:rPr>
        </w:pPr>
        <w:r w:rsidRPr="006E1631">
          <w:rPr>
            <w:rFonts w:ascii="Times New Roman" w:hAnsi="Times New Roman" w:cs="Times New Roman"/>
          </w:rPr>
          <w:fldChar w:fldCharType="begin"/>
        </w:r>
        <w:r w:rsidRPr="006E1631">
          <w:rPr>
            <w:rFonts w:ascii="Times New Roman" w:hAnsi="Times New Roman" w:cs="Times New Roman"/>
          </w:rPr>
          <w:instrText>PAGE   \* MERGEFORMAT</w:instrText>
        </w:r>
        <w:r w:rsidRPr="006E1631">
          <w:rPr>
            <w:rFonts w:ascii="Times New Roman" w:hAnsi="Times New Roman" w:cs="Times New Roman"/>
          </w:rPr>
          <w:fldChar w:fldCharType="separate"/>
        </w:r>
        <w:r w:rsidR="00E14E17">
          <w:rPr>
            <w:rFonts w:ascii="Times New Roman" w:hAnsi="Times New Roman" w:cs="Times New Roman"/>
            <w:noProof/>
          </w:rPr>
          <w:t>2</w:t>
        </w:r>
        <w:r w:rsidRPr="006E1631">
          <w:rPr>
            <w:rFonts w:ascii="Times New Roman" w:hAnsi="Times New Roman" w:cs="Times New Roman"/>
          </w:rPr>
          <w:fldChar w:fldCharType="end"/>
        </w:r>
      </w:p>
    </w:sdtContent>
  </w:sdt>
  <w:p w:rsidR="003D3178" w:rsidRDefault="003D31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AA2"/>
    <w:multiLevelType w:val="hybridMultilevel"/>
    <w:tmpl w:val="592C6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C42"/>
    <w:multiLevelType w:val="hybridMultilevel"/>
    <w:tmpl w:val="854AFB42"/>
    <w:lvl w:ilvl="0" w:tplc="25B633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30355A"/>
    <w:multiLevelType w:val="multilevel"/>
    <w:tmpl w:val="184EE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7209EF"/>
    <w:multiLevelType w:val="hybridMultilevel"/>
    <w:tmpl w:val="3F46EFFA"/>
    <w:lvl w:ilvl="0" w:tplc="38E29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D01F41"/>
    <w:multiLevelType w:val="hybridMultilevel"/>
    <w:tmpl w:val="29D8B8C6"/>
    <w:lvl w:ilvl="0" w:tplc="1E003F6A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8C47798"/>
    <w:multiLevelType w:val="hybridMultilevel"/>
    <w:tmpl w:val="BB06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F699F"/>
    <w:multiLevelType w:val="hybridMultilevel"/>
    <w:tmpl w:val="B9A8DBBA"/>
    <w:lvl w:ilvl="0" w:tplc="DFCE6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DC1C1D"/>
    <w:multiLevelType w:val="hybridMultilevel"/>
    <w:tmpl w:val="9530CAB4"/>
    <w:lvl w:ilvl="0" w:tplc="0E88F16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114D5"/>
    <w:multiLevelType w:val="multilevel"/>
    <w:tmpl w:val="A84CD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A94DE7"/>
    <w:multiLevelType w:val="hybridMultilevel"/>
    <w:tmpl w:val="DC9A85D6"/>
    <w:lvl w:ilvl="0" w:tplc="02886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F1622"/>
    <w:multiLevelType w:val="hybridMultilevel"/>
    <w:tmpl w:val="B8A2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C5A"/>
    <w:rsid w:val="000240AF"/>
    <w:rsid w:val="00024D84"/>
    <w:rsid w:val="00031F91"/>
    <w:rsid w:val="00033451"/>
    <w:rsid w:val="00064611"/>
    <w:rsid w:val="00084C80"/>
    <w:rsid w:val="000A3E43"/>
    <w:rsid w:val="000A5CFA"/>
    <w:rsid w:val="000D4762"/>
    <w:rsid w:val="000E55E7"/>
    <w:rsid w:val="00110310"/>
    <w:rsid w:val="00126562"/>
    <w:rsid w:val="00137AA4"/>
    <w:rsid w:val="00156869"/>
    <w:rsid w:val="001676C3"/>
    <w:rsid w:val="00172C1D"/>
    <w:rsid w:val="00173B9F"/>
    <w:rsid w:val="00180BE0"/>
    <w:rsid w:val="00185AC8"/>
    <w:rsid w:val="001B66E5"/>
    <w:rsid w:val="00221680"/>
    <w:rsid w:val="00232772"/>
    <w:rsid w:val="00252356"/>
    <w:rsid w:val="002A5D51"/>
    <w:rsid w:val="002C14DF"/>
    <w:rsid w:val="002C505B"/>
    <w:rsid w:val="002C63AA"/>
    <w:rsid w:val="002D4F86"/>
    <w:rsid w:val="002F3AB6"/>
    <w:rsid w:val="0031049D"/>
    <w:rsid w:val="00310A95"/>
    <w:rsid w:val="003201BA"/>
    <w:rsid w:val="00334435"/>
    <w:rsid w:val="00366CF7"/>
    <w:rsid w:val="003753EC"/>
    <w:rsid w:val="00395FA2"/>
    <w:rsid w:val="003A47AB"/>
    <w:rsid w:val="003B0D16"/>
    <w:rsid w:val="003C482A"/>
    <w:rsid w:val="003D3178"/>
    <w:rsid w:val="00400803"/>
    <w:rsid w:val="004077DF"/>
    <w:rsid w:val="004344D2"/>
    <w:rsid w:val="004530E5"/>
    <w:rsid w:val="00464F93"/>
    <w:rsid w:val="00472308"/>
    <w:rsid w:val="004778AB"/>
    <w:rsid w:val="004F4EA3"/>
    <w:rsid w:val="004F52E1"/>
    <w:rsid w:val="0050648C"/>
    <w:rsid w:val="00530656"/>
    <w:rsid w:val="00543809"/>
    <w:rsid w:val="005654F7"/>
    <w:rsid w:val="00585CB2"/>
    <w:rsid w:val="00591D98"/>
    <w:rsid w:val="0059438F"/>
    <w:rsid w:val="005A52BA"/>
    <w:rsid w:val="005B08B9"/>
    <w:rsid w:val="005B5158"/>
    <w:rsid w:val="005D15C0"/>
    <w:rsid w:val="005D6886"/>
    <w:rsid w:val="005D6F32"/>
    <w:rsid w:val="006158AB"/>
    <w:rsid w:val="006340F2"/>
    <w:rsid w:val="00643D30"/>
    <w:rsid w:val="006452E2"/>
    <w:rsid w:val="00650D36"/>
    <w:rsid w:val="00666764"/>
    <w:rsid w:val="00670D65"/>
    <w:rsid w:val="00677EC9"/>
    <w:rsid w:val="0069482A"/>
    <w:rsid w:val="006B5E24"/>
    <w:rsid w:val="006D1463"/>
    <w:rsid w:val="006E1631"/>
    <w:rsid w:val="007270F9"/>
    <w:rsid w:val="007357B8"/>
    <w:rsid w:val="007369EF"/>
    <w:rsid w:val="00743F60"/>
    <w:rsid w:val="007839A2"/>
    <w:rsid w:val="007E0165"/>
    <w:rsid w:val="007E3753"/>
    <w:rsid w:val="007F4484"/>
    <w:rsid w:val="008010B8"/>
    <w:rsid w:val="0081497A"/>
    <w:rsid w:val="0086526F"/>
    <w:rsid w:val="008666C1"/>
    <w:rsid w:val="0087752B"/>
    <w:rsid w:val="00886D15"/>
    <w:rsid w:val="00896760"/>
    <w:rsid w:val="008B0BE7"/>
    <w:rsid w:val="008D16D6"/>
    <w:rsid w:val="009334CB"/>
    <w:rsid w:val="009339B3"/>
    <w:rsid w:val="009470C4"/>
    <w:rsid w:val="009563BB"/>
    <w:rsid w:val="00A202C9"/>
    <w:rsid w:val="00A24D9C"/>
    <w:rsid w:val="00A34FC9"/>
    <w:rsid w:val="00A5341A"/>
    <w:rsid w:val="00A618A5"/>
    <w:rsid w:val="00A91888"/>
    <w:rsid w:val="00AA461C"/>
    <w:rsid w:val="00AC535A"/>
    <w:rsid w:val="00AD131C"/>
    <w:rsid w:val="00AD22CC"/>
    <w:rsid w:val="00B17C44"/>
    <w:rsid w:val="00B24680"/>
    <w:rsid w:val="00B34D91"/>
    <w:rsid w:val="00B40582"/>
    <w:rsid w:val="00B664EB"/>
    <w:rsid w:val="00B80734"/>
    <w:rsid w:val="00BA4F79"/>
    <w:rsid w:val="00BF0248"/>
    <w:rsid w:val="00BF144E"/>
    <w:rsid w:val="00C14796"/>
    <w:rsid w:val="00C33C3B"/>
    <w:rsid w:val="00C579AD"/>
    <w:rsid w:val="00CC5FC6"/>
    <w:rsid w:val="00CD641C"/>
    <w:rsid w:val="00CD7926"/>
    <w:rsid w:val="00D07B08"/>
    <w:rsid w:val="00D135B4"/>
    <w:rsid w:val="00D36960"/>
    <w:rsid w:val="00D456BE"/>
    <w:rsid w:val="00D87B1A"/>
    <w:rsid w:val="00D953A8"/>
    <w:rsid w:val="00DB49DF"/>
    <w:rsid w:val="00DB7D7B"/>
    <w:rsid w:val="00DD0684"/>
    <w:rsid w:val="00E10C5A"/>
    <w:rsid w:val="00E111E4"/>
    <w:rsid w:val="00E14E17"/>
    <w:rsid w:val="00E57127"/>
    <w:rsid w:val="00E65E7A"/>
    <w:rsid w:val="00E804BF"/>
    <w:rsid w:val="00EB42A0"/>
    <w:rsid w:val="00EC18EB"/>
    <w:rsid w:val="00ED3A39"/>
    <w:rsid w:val="00ED67F3"/>
    <w:rsid w:val="00EE59B6"/>
    <w:rsid w:val="00F021D3"/>
    <w:rsid w:val="00F82582"/>
    <w:rsid w:val="00F91267"/>
    <w:rsid w:val="00FE7959"/>
    <w:rsid w:val="00FF16AA"/>
    <w:rsid w:val="00FF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61781-AA54-4F90-858A-53DA81A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2B"/>
  </w:style>
  <w:style w:type="paragraph" w:styleId="1">
    <w:name w:val="heading 1"/>
    <w:aliases w:val="раздел"/>
    <w:basedOn w:val="a"/>
    <w:next w:val="a"/>
    <w:link w:val="10"/>
    <w:uiPriority w:val="9"/>
    <w:qFormat/>
    <w:rsid w:val="00C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792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16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E1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E1631"/>
    <w:rPr>
      <w:vertAlign w:val="superscript"/>
    </w:rPr>
  </w:style>
  <w:style w:type="table" w:styleId="a6">
    <w:name w:val="Table Grid"/>
    <w:basedOn w:val="a1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631"/>
  </w:style>
  <w:style w:type="paragraph" w:styleId="a9">
    <w:name w:val="footer"/>
    <w:basedOn w:val="a"/>
    <w:link w:val="aa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631"/>
  </w:style>
  <w:style w:type="table" w:customStyle="1" w:styleId="11">
    <w:name w:val="Сетка таблицы1"/>
    <w:basedOn w:val="a1"/>
    <w:next w:val="a6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666C1"/>
  </w:style>
  <w:style w:type="character" w:styleId="ab">
    <w:name w:val="annotation reference"/>
    <w:basedOn w:val="a0"/>
    <w:uiPriority w:val="99"/>
    <w:semiHidden/>
    <w:unhideWhenUsed/>
    <w:rsid w:val="008666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66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6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66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6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66C1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66C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раздел Знак"/>
    <w:basedOn w:val="a0"/>
    <w:link w:val="1"/>
    <w:uiPriority w:val="9"/>
    <w:rsid w:val="00CD79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926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0">
    <w:name w:val="Основной текст (2)_"/>
    <w:link w:val="21"/>
    <w:rsid w:val="00CD792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D7926"/>
    <w:pPr>
      <w:widowControl w:val="0"/>
      <w:shd w:val="clear" w:color="auto" w:fill="FFFFFF"/>
      <w:spacing w:after="0" w:line="326" w:lineRule="exact"/>
      <w:jc w:val="both"/>
    </w:pPr>
    <w:rPr>
      <w:b/>
      <w:bCs/>
      <w:sz w:val="26"/>
      <w:szCs w:val="26"/>
    </w:rPr>
  </w:style>
  <w:style w:type="table" w:customStyle="1" w:styleId="5">
    <w:name w:val="Сетка таблицы5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D7926"/>
    <w:pPr>
      <w:spacing w:after="0" w:line="240" w:lineRule="auto"/>
      <w:ind w:left="720"/>
      <w:contextualSpacing/>
    </w:pPr>
    <w:rPr>
      <w:rFonts w:ascii="TimesET" w:eastAsia="Times New Roman" w:hAnsi="TimesET" w:cs="Times New Roman"/>
      <w:sz w:val="24"/>
      <w:szCs w:val="20"/>
      <w:lang w:eastAsia="ru-RU"/>
    </w:rPr>
  </w:style>
  <w:style w:type="table" w:customStyle="1" w:styleId="41">
    <w:name w:val="Сетка таблицы41"/>
    <w:basedOn w:val="a1"/>
    <w:next w:val="a6"/>
    <w:uiPriority w:val="39"/>
    <w:rsid w:val="00C1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a0"/>
    <w:link w:val="Style4"/>
    <w:rsid w:val="00C14796"/>
    <w:rPr>
      <w:sz w:val="21"/>
      <w:szCs w:val="21"/>
      <w:shd w:val="clear" w:color="auto" w:fill="FFFFFF"/>
    </w:rPr>
  </w:style>
  <w:style w:type="character" w:customStyle="1" w:styleId="CharStyle10">
    <w:name w:val="Char Style 10"/>
    <w:basedOn w:val="CharStyle5"/>
    <w:rsid w:val="00C147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Style4">
    <w:name w:val="Style 4"/>
    <w:basedOn w:val="a"/>
    <w:link w:val="CharStyle5"/>
    <w:rsid w:val="00C14796"/>
    <w:pPr>
      <w:widowControl w:val="0"/>
      <w:shd w:val="clear" w:color="auto" w:fill="FFFFFF"/>
      <w:spacing w:after="0" w:line="269" w:lineRule="exact"/>
      <w:jc w:val="both"/>
    </w:pPr>
    <w:rPr>
      <w:sz w:val="21"/>
      <w:szCs w:val="21"/>
    </w:rPr>
  </w:style>
  <w:style w:type="table" w:customStyle="1" w:styleId="31">
    <w:name w:val="Сетка таблицы3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010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39"/>
    <w:rsid w:val="0080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7E8207-C384-4989-A61F-24A0BC0B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Аниськина Дарья Сергеевна</dc:creator>
  <cp:keywords/>
  <dc:description/>
  <cp:lastModifiedBy>Аниськина Дарья Сергеевна</cp:lastModifiedBy>
  <cp:revision>130</cp:revision>
  <dcterms:created xsi:type="dcterms:W3CDTF">2024-01-18T10:48:00Z</dcterms:created>
  <dcterms:modified xsi:type="dcterms:W3CDTF">2024-03-15T08:15:00Z</dcterms:modified>
</cp:coreProperties>
</file>