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7F" w:rsidRDefault="0044137F" w:rsidP="000F5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b/>
          <w:color w:val="000000"/>
          <w:sz w:val="28"/>
          <w:szCs w:val="28"/>
        </w:rPr>
        <w:t>Анализ несчастных случаев на энергоустановках, подконтрольных органам Ростехнадзора, за 5 месяцев</w:t>
      </w:r>
    </w:p>
    <w:p w:rsidR="00A80A6B" w:rsidRDefault="00A80A6B" w:rsidP="000F5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4137F" w:rsidRPr="0044137F" w:rsidRDefault="0044137F" w:rsidP="000F5A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и выводы</w:t>
      </w:r>
    </w:p>
    <w:p w:rsidR="0044137F" w:rsidRDefault="0044137F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Профилактика травматизма, контроль за состоянием охраны труда</w:t>
      </w:r>
      <w:r w:rsidR="0044137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4137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proofErr w:type="spellEnd"/>
      <w:r w:rsidR="0044137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23E9E" w:rsidRPr="0044137F" w:rsidRDefault="007D4A59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низациях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, эксплуатирующих электрические и тепловые установки,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Ростехнадзора.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показывают, что за последние 5 лет количество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несчастных случаев на энергоустановках существенно не снижается, а в 2014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году наметилась тенденция к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>увеличению их числа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свидетельствует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недостаточной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профилактической работы по предупреждению травматизма, проводимой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органами Ростехнадзора.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Одной из причин роста количества несчастных случаев со смертельным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исходом является ослабление влияния органов Ростехнадзора на соблюдение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организациями и предприятиями установленных требований безопасности при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5AE5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эксплуатации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энергоустановок</w:t>
      </w:r>
      <w:proofErr w:type="gramEnd"/>
      <w:r w:rsidR="000F5AE5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недостаточное </w:t>
      </w:r>
      <w:r w:rsidR="007D4A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квалификации энергетического персонала. 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Анализ травматизма на тепловых и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установках</w:t>
      </w:r>
      <w:proofErr w:type="gramEnd"/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энергоустановки)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за пять месяцев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несчастных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сравнению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 аналогичным периодом прошлого года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возросло.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месяце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>в   2014   года   на    энергоустановках,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поднадзорных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Ростехнадзору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31 несчастный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со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смертельным исходом, а за аналогичный период 2013 года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0F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несчастных</w:t>
      </w:r>
      <w:proofErr w:type="gramEnd"/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случаев со смертельным исходом.</w:t>
      </w:r>
    </w:p>
    <w:p w:rsidR="00623E9E" w:rsidRPr="0044137F" w:rsidRDefault="00F01B2E" w:rsidP="00F01B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proofErr w:type="gramEnd"/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смертельным исходом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за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месяцев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года произошло на электроустановках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- 24 (77%),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 электрических сетях - 4 (13 %) и в тепловых установках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>рганизаций - 3 (10 %).</w:t>
      </w:r>
    </w:p>
    <w:p w:rsidR="00623E9E" w:rsidRPr="0044137F" w:rsidRDefault="00623E9E" w:rsidP="00351B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5 месяцев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proofErr w:type="gramStart"/>
      <w:r w:rsidR="00F01B2E" w:rsidRPr="0044137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поднадзорных 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51B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управлений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произошло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несчастных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случая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со смертельным исходом, основной причиной которых явилось невыполнение</w:t>
      </w: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организационных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="00F01B2E"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 w:rsidR="00F01B2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proofErr w:type="gramEnd"/>
      <w:r w:rsidR="00F01B2E"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</w:p>
    <w:p w:rsidR="00623E9E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в электроустановках.</w:t>
      </w:r>
    </w:p>
    <w:p w:rsidR="00A80A6B" w:rsidRPr="0044137F" w:rsidRDefault="00A80A6B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A80A6B" w:rsidRDefault="00623E9E" w:rsidP="00A80A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6B">
        <w:rPr>
          <w:rFonts w:ascii="Times New Roman" w:hAnsi="Times New Roman" w:cs="Times New Roman"/>
          <w:color w:val="000000"/>
          <w:sz w:val="28"/>
          <w:szCs w:val="28"/>
        </w:rPr>
        <w:t>Обстоятельства и причины несчастных случаев на электроустановках</w:t>
      </w:r>
    </w:p>
    <w:p w:rsidR="00A80A6B" w:rsidRPr="00A80A6B" w:rsidRDefault="00A80A6B" w:rsidP="00A80A6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Из 31 несчастного случая на энергоустановках, которые расследовались</w:t>
      </w: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января по май в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произошли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электроустановках,</w:t>
      </w: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что составляет 77 % от общего числа.</w:t>
      </w:r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Наибольшее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несчастных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случаев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ходе</w:t>
      </w:r>
    </w:p>
    <w:p w:rsidR="00623E9E" w:rsidRPr="0044137F" w:rsidRDefault="00A816A5" w:rsidP="00A8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линиях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электропередачи,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ячейках</w:t>
      </w:r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1000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>вблизи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шинопроводов</w:t>
      </w:r>
      <w:proofErr w:type="spellEnd"/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электропроводки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снятия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напряжения,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</w:t>
      </w:r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устройствах,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случайном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прикосновении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токоведущим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частям,</w:t>
      </w:r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находящимся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напряжением.</w:t>
      </w:r>
    </w:p>
    <w:p w:rsidR="00623E9E" w:rsidRPr="0044137F" w:rsidRDefault="00623E9E" w:rsidP="00A816A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2.1. Основные причины несчастных случаев:</w:t>
      </w:r>
    </w:p>
    <w:p w:rsidR="00623E9E" w:rsidRPr="0044137F" w:rsidRDefault="00A816A5" w:rsidP="00A816A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едостаточная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подготовленность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психологическая,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</w:p>
    <w:p w:rsidR="00623E9E" w:rsidRPr="0044137F" w:rsidRDefault="00A816A5" w:rsidP="00F01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приемов,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влияющих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 работ;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низкая надежность технических устройств энергоустановок, влияющих на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 проводимых работ;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неэффективность мероприятий по подготовке и обучению персонала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требований безопасности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невыполнение мероприятий по поддержанию энергоустановок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в безопасном состоянии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неэффективность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</w:p>
    <w:p w:rsidR="00623E9E" w:rsidRPr="0044137F" w:rsidRDefault="00623E9E" w:rsidP="00F01B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в энергоустановках;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контроля за проведением организационных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технических мероприятий по обеспечению безопасности при эксплуатации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электроустановок;</w:t>
      </w:r>
    </w:p>
    <w:p w:rsidR="00623E9E" w:rsidRPr="0044137F" w:rsidRDefault="002A05EB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личная недисциплинированность работников.</w:t>
      </w:r>
    </w:p>
    <w:p w:rsidR="00623E9E" w:rsidRPr="0044137F" w:rsidRDefault="002A05EB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E" w:rsidRPr="0044137F">
        <w:rPr>
          <w:rFonts w:ascii="Times New Roman" w:hAnsi="Times New Roman" w:cs="Times New Roman"/>
          <w:color w:val="000000"/>
          <w:sz w:val="28"/>
          <w:szCs w:val="28"/>
        </w:rPr>
        <w:t>2.2.1. Несчастные случаи, связанные с самовольными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неправомерными действиями пострадавших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За 5 месяцев 2014 года несчастные случаи при выполнении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обслуживания произошли в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в  электроустановках, 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устройствах, на воздушных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линиях электропередачи, на трансформаторных подстанциях. Главная их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причина - невыполнение организационных и технических </w:t>
      </w:r>
      <w:proofErr w:type="gram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proofErr w:type="gram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работ, а именно: оформление работ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 нарушениями требований норм и правил, невыполнение необходимых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отключений и мер, исключающих ошибочное или самопроизвольного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включение, невыполнение мероприятий по проверке отсутствия напряжения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на токоведущих частях и установке переносных заземлений.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Типичным примером является несчастный случай со смертельным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произошедший 27 февраля 2014 г. в г. Новоржеве, опора № 9, BJI-10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за линейным распределителем (JTP) 24-08-02 «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Васюгино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При подготовке рабочего места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электромонтер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 получив непосредственных указаний от допускающего,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вышел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из фургона и самовольно поднялся на опору № 9 за JIP 24-08-02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ВЛ-10 </w:t>
      </w:r>
      <w:proofErr w:type="spellStart"/>
      <w:r w:rsidR="002A05EB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24-08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. Без применения электрозащитных средств (диэлектрических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перчаток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указателя напряжения) приблизился на недопустимое расстояние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к токоведущим частям и был поражен электрическим током.</w:t>
      </w:r>
    </w:p>
    <w:p w:rsidR="00623E9E" w:rsidRPr="0044137F" w:rsidRDefault="00623E9E" w:rsidP="002A05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2.2.2. Несчастные случаи, связанные с прикосновениями к элементам,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находящимся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 напряжением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1. Типичным примером является несчастный случай со смертельным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произошедший 16 января 2014 г. в Костромской области,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t xml:space="preserve"> СИП ВЛ-</w:t>
      </w:r>
      <w:r w:rsidR="002A05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 </w:t>
      </w:r>
      <w:proofErr w:type="spellStart"/>
      <w:r w:rsidR="0030747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на остановочной платформе 721 км 2-го пути перегона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Буй-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Ратьково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Рожново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Электромонтер контактной сети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время осмотра места повреждения СИП ВЛ-10кВ перелез через ограждение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платформы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держась одной рукой за металлическое ограждение платформы,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поднял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ногой провод СИП ВЛ-10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, находившийся на снегу под напряжением,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 результате чего был поражен электрическим током.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 Типичным примером является несчастный случай со смертельным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исходом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произошедший 12 мая 2014 г. в Тюменской области, Тюменский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Червишево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, ПС «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Червишево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Обстоятельства несчастного случая. Во время работ по замене изоляторов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КРУН-10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ПС 110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Червишево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» мастер группы взял лестницу,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приставил её к КРУН-10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ячейки № 7 «Сибирь ТП-2»,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смещением в сторону ячейки № 5 «Червишево-1», находящейся под рабочим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, предположительно, поднялся на неё для проверки соответствия</w:t>
      </w:r>
    </w:p>
    <w:p w:rsidR="00623E9E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привезенных проходных изоляторов установленным, приблизился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на недопустимое расстояние до проходного изолятора 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ф. «С» на крыше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КРУН-10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ячейки № 5 «Червишево-1», находящегося под рабочим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напряжением, был поражен электрическим током.</w:t>
      </w:r>
    </w:p>
    <w:p w:rsidR="00A80A6B" w:rsidRPr="0044137F" w:rsidRDefault="00A80A6B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3. Меры по предотвращению несчастных случаев при эксплуатации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энергоустановок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Исходя из анализа обстоятельств и причин смертельных, групповых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тяжелых несчастных случаев на энергоустановках, Ростехнадзор рекомендует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предприятий, организаций, учреждений: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1. Доводить до работников материалы настоящего анализа при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проведении всех видов занятий и инструктажей по охране труда;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2. Повысить уровень организации производства работ на электрических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тепловых установках. Исключить допуск персонала к работе без обязательной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проверки выполнения организационных и технических мероприятий при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подготовке рабочих мест;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3. Обеспечивать проверку знаний персонала нормативных правовых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актов по охране труда при эксплуатации энергоустановок. Персонал,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не прошедший проверку знаний, к работам в энергоустановках не допускать;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4. Обеспечить установленный порядок содержания, применения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и испытания средств защиты;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5. Усилить контроль за выполнением мероприятий, обеспечивающих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безопасность работ;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6. Проводить разъяснительную работу с персоналом о недопустимости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самовольных действий, повышать производственную дисциплину. Особое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внимание обратить на организацию производства работ в начале рабочего дня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и после перерыва на обед;</w:t>
      </w:r>
    </w:p>
    <w:p w:rsidR="00623E9E" w:rsidRPr="0044137F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7. Повысить уровень организации работ по монтажу, демонтажу, замене</w:t>
      </w:r>
    </w:p>
    <w:p w:rsidR="00623E9E" w:rsidRPr="0044137F" w:rsidRDefault="00623E9E" w:rsidP="000F5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и ремонту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>. Усилить контроль за соблюдением порядка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и выключения </w:t>
      </w:r>
      <w:proofErr w:type="spellStart"/>
      <w:r w:rsidRPr="0044137F">
        <w:rPr>
          <w:rFonts w:ascii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44137F">
        <w:rPr>
          <w:rFonts w:ascii="Times New Roman" w:hAnsi="Times New Roman" w:cs="Times New Roman"/>
          <w:color w:val="000000"/>
          <w:sz w:val="28"/>
          <w:szCs w:val="28"/>
        </w:rPr>
        <w:t xml:space="preserve"> и его осмотров;</w:t>
      </w:r>
    </w:p>
    <w:p w:rsidR="005525E2" w:rsidRPr="00307477" w:rsidRDefault="00623E9E" w:rsidP="00307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37F">
        <w:rPr>
          <w:rFonts w:ascii="Times New Roman" w:hAnsi="Times New Roman" w:cs="Times New Roman"/>
          <w:color w:val="000000"/>
          <w:sz w:val="28"/>
          <w:szCs w:val="28"/>
        </w:rPr>
        <w:t>8. Не допускать персонал к проведению работ в особо опасных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color w:val="000000"/>
          <w:sz w:val="28"/>
          <w:szCs w:val="28"/>
        </w:rPr>
        <w:t>помещениях и помещениях с повышенной опасностью без электрозащитных</w:t>
      </w:r>
      <w:r w:rsidR="00307477">
        <w:rPr>
          <w:rFonts w:ascii="Times New Roman" w:hAnsi="Times New Roman" w:cs="Times New Roman"/>
          <w:color w:val="000000"/>
          <w:sz w:val="28"/>
          <w:szCs w:val="28"/>
        </w:rPr>
        <w:t xml:space="preserve"> средств.</w:t>
      </w:r>
    </w:p>
    <w:sectPr w:rsidR="005525E2" w:rsidRPr="0030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C02"/>
    <w:multiLevelType w:val="hybridMultilevel"/>
    <w:tmpl w:val="F2E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E"/>
    <w:rsid w:val="000A2077"/>
    <w:rsid w:val="000B76D7"/>
    <w:rsid w:val="000D04F5"/>
    <w:rsid w:val="000F5AE5"/>
    <w:rsid w:val="001B4626"/>
    <w:rsid w:val="001D215D"/>
    <w:rsid w:val="00205AF1"/>
    <w:rsid w:val="002A05EB"/>
    <w:rsid w:val="002A45CA"/>
    <w:rsid w:val="002E49D9"/>
    <w:rsid w:val="00307477"/>
    <w:rsid w:val="00337E6D"/>
    <w:rsid w:val="00351B00"/>
    <w:rsid w:val="003B584E"/>
    <w:rsid w:val="003C51D8"/>
    <w:rsid w:val="003C5CEE"/>
    <w:rsid w:val="003E29D5"/>
    <w:rsid w:val="0044137F"/>
    <w:rsid w:val="004679B4"/>
    <w:rsid w:val="00485829"/>
    <w:rsid w:val="004E191E"/>
    <w:rsid w:val="005175AE"/>
    <w:rsid w:val="00527732"/>
    <w:rsid w:val="005525E2"/>
    <w:rsid w:val="005666FE"/>
    <w:rsid w:val="0058569B"/>
    <w:rsid w:val="005D2BDD"/>
    <w:rsid w:val="00616E2D"/>
    <w:rsid w:val="00623E9E"/>
    <w:rsid w:val="00624B7E"/>
    <w:rsid w:val="00625E3F"/>
    <w:rsid w:val="006B7210"/>
    <w:rsid w:val="00721CF6"/>
    <w:rsid w:val="0077273B"/>
    <w:rsid w:val="00785F04"/>
    <w:rsid w:val="007B02AA"/>
    <w:rsid w:val="007B3F76"/>
    <w:rsid w:val="007C1C3A"/>
    <w:rsid w:val="007D4A59"/>
    <w:rsid w:val="007F3E5A"/>
    <w:rsid w:val="008570B7"/>
    <w:rsid w:val="00877A1A"/>
    <w:rsid w:val="008D6912"/>
    <w:rsid w:val="008D7D83"/>
    <w:rsid w:val="00936ECD"/>
    <w:rsid w:val="00953F3D"/>
    <w:rsid w:val="009952DF"/>
    <w:rsid w:val="00A15A83"/>
    <w:rsid w:val="00A41449"/>
    <w:rsid w:val="00A80A6B"/>
    <w:rsid w:val="00A816A5"/>
    <w:rsid w:val="00A93986"/>
    <w:rsid w:val="00B33C09"/>
    <w:rsid w:val="00BB4AEC"/>
    <w:rsid w:val="00C3287E"/>
    <w:rsid w:val="00C87B68"/>
    <w:rsid w:val="00C91346"/>
    <w:rsid w:val="00CB6C02"/>
    <w:rsid w:val="00CC3D0C"/>
    <w:rsid w:val="00CD2080"/>
    <w:rsid w:val="00CD6844"/>
    <w:rsid w:val="00CF46D6"/>
    <w:rsid w:val="00D51EFA"/>
    <w:rsid w:val="00E2339C"/>
    <w:rsid w:val="00EA1BE9"/>
    <w:rsid w:val="00EA59B1"/>
    <w:rsid w:val="00F01B2E"/>
    <w:rsid w:val="00F13C9B"/>
    <w:rsid w:val="00F64731"/>
    <w:rsid w:val="00F758CA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E20F-6BE5-4EC8-873E-D88B4BA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Наталья Валерьевна</dc:creator>
  <cp:keywords/>
  <dc:description/>
  <cp:lastModifiedBy>Козина Наталья Валерьевна</cp:lastModifiedBy>
  <cp:revision>4</cp:revision>
  <dcterms:created xsi:type="dcterms:W3CDTF">2014-06-17T09:57:00Z</dcterms:created>
  <dcterms:modified xsi:type="dcterms:W3CDTF">2014-06-26T03:38:00Z</dcterms:modified>
</cp:coreProperties>
</file>